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C78DF" w14:textId="662F1895" w:rsidR="00BA0AB6" w:rsidRPr="00BA0AB6" w:rsidRDefault="000C4D54" w:rsidP="00746F1A">
      <w:pPr>
        <w:pBdr>
          <w:bottom w:val="single" w:sz="4" w:space="1" w:color="auto"/>
        </w:pBdr>
        <w:tabs>
          <w:tab w:val="left" w:pos="3195"/>
          <w:tab w:val="center" w:pos="4680"/>
        </w:tabs>
        <w:spacing w:after="24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Appendix </w:t>
      </w:r>
      <w:r w:rsidR="003277A6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br/>
      </w:r>
      <w:r w:rsidR="00BA0AB6" w:rsidRPr="00BA0AB6">
        <w:rPr>
          <w:rFonts w:ascii="Arial" w:hAnsi="Arial" w:cs="Arial"/>
          <w:b/>
        </w:rPr>
        <w:t>Doctoral Program Proposal Consultant’s Report and Response</w:t>
      </w:r>
    </w:p>
    <w:p w14:paraId="4795C6A0" w14:textId="77777777" w:rsidR="006272AE" w:rsidRDefault="00BA0AB6" w:rsidP="006272AE">
      <w:pPr>
        <w:spacing w:before="120" w:after="120"/>
        <w:rPr>
          <w:rFonts w:ascii="Arial" w:hAnsi="Arial" w:cs="Arial"/>
        </w:rPr>
      </w:pPr>
      <w:r w:rsidRPr="00BA0AB6">
        <w:rPr>
          <w:rFonts w:ascii="Arial" w:hAnsi="Arial" w:cs="Arial"/>
          <w:b/>
        </w:rPr>
        <w:t>Instructions:</w:t>
      </w:r>
      <w:r>
        <w:rPr>
          <w:rFonts w:ascii="Arial" w:hAnsi="Arial" w:cs="Arial"/>
        </w:rPr>
        <w:t xml:space="preserve"> </w:t>
      </w:r>
    </w:p>
    <w:p w14:paraId="0A55D224" w14:textId="70B76B21" w:rsidR="006B7F3A" w:rsidRDefault="00E37C1A" w:rsidP="006272AE">
      <w:pPr>
        <w:spacing w:before="120" w:after="360"/>
        <w:rPr>
          <w:rFonts w:ascii="Arial" w:hAnsi="Arial" w:cs="Arial"/>
        </w:rPr>
      </w:pPr>
      <w:r>
        <w:rPr>
          <w:rFonts w:ascii="Arial" w:hAnsi="Arial" w:cs="Arial"/>
        </w:rPr>
        <w:t>According</w:t>
      </w:r>
      <w:r w:rsidR="00546696">
        <w:rPr>
          <w:rFonts w:ascii="Arial" w:hAnsi="Arial" w:cs="Arial"/>
        </w:rPr>
        <w:t xml:space="preserve"> to Board of Governors Regulation 8.011, </w:t>
      </w:r>
      <w:r w:rsidR="00BF4931" w:rsidRPr="00BF4931">
        <w:rPr>
          <w:rFonts w:ascii="Arial" w:eastAsia="Arial" w:hAnsi="Arial" w:cs="Arial"/>
          <w:szCs w:val="24"/>
        </w:rPr>
        <w:t>Academic</w:t>
      </w:r>
      <w:r w:rsidR="00BF4931" w:rsidRPr="00BF4931">
        <w:rPr>
          <w:rFonts w:ascii="Arial" w:eastAsia="Arial" w:hAnsi="Arial" w:cs="Arial"/>
          <w:spacing w:val="-4"/>
          <w:szCs w:val="24"/>
        </w:rPr>
        <w:t xml:space="preserve"> </w:t>
      </w:r>
      <w:r w:rsidR="00BF4931" w:rsidRPr="00BF4931">
        <w:rPr>
          <w:rFonts w:ascii="Arial" w:eastAsia="Arial" w:hAnsi="Arial" w:cs="Arial"/>
          <w:szCs w:val="24"/>
        </w:rPr>
        <w:t>Degree</w:t>
      </w:r>
      <w:r w:rsidR="00BF4931" w:rsidRPr="00BF4931">
        <w:rPr>
          <w:rFonts w:ascii="Arial" w:eastAsia="Arial" w:hAnsi="Arial" w:cs="Arial"/>
          <w:spacing w:val="-4"/>
          <w:szCs w:val="24"/>
        </w:rPr>
        <w:t xml:space="preserve"> </w:t>
      </w:r>
      <w:r w:rsidR="00BF4931" w:rsidRPr="00BF4931">
        <w:rPr>
          <w:rFonts w:ascii="Arial" w:eastAsia="Arial" w:hAnsi="Arial" w:cs="Arial"/>
          <w:szCs w:val="24"/>
        </w:rPr>
        <w:t>Program Coordination</w:t>
      </w:r>
      <w:r w:rsidR="00BF4931" w:rsidRPr="00BF4931">
        <w:rPr>
          <w:rFonts w:ascii="Arial" w:eastAsia="Arial" w:hAnsi="Arial" w:cs="Arial"/>
          <w:spacing w:val="-6"/>
          <w:szCs w:val="24"/>
        </w:rPr>
        <w:t xml:space="preserve"> </w:t>
      </w:r>
      <w:r w:rsidR="00BF4931" w:rsidRPr="00BF4931">
        <w:rPr>
          <w:rFonts w:ascii="Arial" w:eastAsia="Arial" w:hAnsi="Arial" w:cs="Arial"/>
          <w:szCs w:val="24"/>
        </w:rPr>
        <w:t>and</w:t>
      </w:r>
      <w:r w:rsidR="00BF4931" w:rsidRPr="00BF4931">
        <w:rPr>
          <w:rFonts w:ascii="Arial" w:eastAsia="Arial" w:hAnsi="Arial" w:cs="Arial"/>
          <w:spacing w:val="-5"/>
          <w:szCs w:val="24"/>
        </w:rPr>
        <w:t xml:space="preserve"> </w:t>
      </w:r>
      <w:r w:rsidR="00BF4931" w:rsidRPr="00BF4931">
        <w:rPr>
          <w:rFonts w:ascii="Arial" w:eastAsia="Arial" w:hAnsi="Arial" w:cs="Arial"/>
          <w:spacing w:val="-2"/>
          <w:szCs w:val="24"/>
        </w:rPr>
        <w:t>Approval</w:t>
      </w:r>
      <w:r w:rsidR="00BF4931">
        <w:rPr>
          <w:rFonts w:ascii="Arial" w:eastAsia="Arial" w:hAnsi="Arial" w:cs="Arial"/>
          <w:spacing w:val="-2"/>
          <w:szCs w:val="24"/>
        </w:rPr>
        <w:t>,</w:t>
      </w:r>
      <w:r w:rsidR="00BF4931" w:rsidRPr="00BF4931">
        <w:rPr>
          <w:rFonts w:ascii="Arial" w:hAnsi="Arial" w:cs="Arial"/>
          <w:szCs w:val="24"/>
        </w:rPr>
        <w:t xml:space="preserve"> </w:t>
      </w:r>
      <w:r w:rsidR="00546696">
        <w:rPr>
          <w:rFonts w:ascii="Arial" w:hAnsi="Arial" w:cs="Arial"/>
        </w:rPr>
        <w:t>a</w:t>
      </w:r>
      <w:r w:rsidR="00BA0AB6">
        <w:rPr>
          <w:rFonts w:ascii="Arial" w:hAnsi="Arial" w:cs="Arial"/>
        </w:rPr>
        <w:t xml:space="preserve">ll institutions requesting </w:t>
      </w:r>
      <w:r w:rsidR="00546696">
        <w:rPr>
          <w:rFonts w:ascii="Arial" w:hAnsi="Arial" w:cs="Arial"/>
        </w:rPr>
        <w:t>Board of Governors</w:t>
      </w:r>
      <w:r w:rsidR="004560F6">
        <w:rPr>
          <w:rFonts w:ascii="Arial" w:hAnsi="Arial" w:cs="Arial"/>
        </w:rPr>
        <w:t>’</w:t>
      </w:r>
      <w:r w:rsidR="00546696">
        <w:rPr>
          <w:rFonts w:ascii="Arial" w:hAnsi="Arial" w:cs="Arial"/>
        </w:rPr>
        <w:t xml:space="preserve"> </w:t>
      </w:r>
      <w:r w:rsidR="00BA0AB6">
        <w:rPr>
          <w:rFonts w:ascii="Arial" w:hAnsi="Arial" w:cs="Arial"/>
        </w:rPr>
        <w:t xml:space="preserve">approval </w:t>
      </w:r>
      <w:r w:rsidR="00546696">
        <w:rPr>
          <w:rFonts w:ascii="Arial" w:hAnsi="Arial" w:cs="Arial"/>
        </w:rPr>
        <w:t xml:space="preserve">for a new doctoral-level </w:t>
      </w:r>
      <w:r w:rsidR="00BA0AB6">
        <w:rPr>
          <w:rFonts w:ascii="Arial" w:hAnsi="Arial" w:cs="Arial"/>
        </w:rPr>
        <w:t>program</w:t>
      </w:r>
      <w:r w:rsidR="00546696">
        <w:rPr>
          <w:rFonts w:ascii="Arial" w:hAnsi="Arial" w:cs="Arial"/>
        </w:rPr>
        <w:t xml:space="preserve"> </w:t>
      </w:r>
      <w:r w:rsidR="00BA0AB6">
        <w:rPr>
          <w:rFonts w:ascii="Arial" w:hAnsi="Arial" w:cs="Arial"/>
        </w:rPr>
        <w:t xml:space="preserve">are required to </w:t>
      </w:r>
      <w:r w:rsidR="00546696">
        <w:rPr>
          <w:rFonts w:ascii="Arial" w:hAnsi="Arial" w:cs="Arial"/>
        </w:rPr>
        <w:t xml:space="preserve">submit a formal written review of the proposal by a qualified </w:t>
      </w:r>
      <w:r w:rsidR="00BA0AB6">
        <w:rPr>
          <w:rFonts w:ascii="Arial" w:hAnsi="Arial" w:cs="Arial"/>
        </w:rPr>
        <w:t xml:space="preserve">external </w:t>
      </w:r>
      <w:r w:rsidR="00546696">
        <w:rPr>
          <w:rFonts w:ascii="Arial" w:hAnsi="Arial" w:cs="Arial"/>
        </w:rPr>
        <w:t xml:space="preserve">academic </w:t>
      </w:r>
      <w:r w:rsidR="00BA0AB6">
        <w:rPr>
          <w:rFonts w:ascii="Arial" w:hAnsi="Arial" w:cs="Arial"/>
        </w:rPr>
        <w:t>consultant or</w:t>
      </w:r>
      <w:r w:rsidR="00546696">
        <w:rPr>
          <w:rFonts w:ascii="Arial" w:hAnsi="Arial" w:cs="Arial"/>
        </w:rPr>
        <w:t xml:space="preserve"> for newly emergent fields where there</w:t>
      </w:r>
      <w:r w:rsidR="00BA0AB6">
        <w:rPr>
          <w:rFonts w:ascii="Arial" w:hAnsi="Arial" w:cs="Arial"/>
        </w:rPr>
        <w:t xml:space="preserve"> a</w:t>
      </w:r>
      <w:r w:rsidR="00546696">
        <w:rPr>
          <w:rFonts w:ascii="Arial" w:hAnsi="Arial" w:cs="Arial"/>
        </w:rPr>
        <w:t>re</w:t>
      </w:r>
      <w:r w:rsidR="00BA0AB6">
        <w:rPr>
          <w:rFonts w:ascii="Arial" w:hAnsi="Arial" w:cs="Arial"/>
        </w:rPr>
        <w:t xml:space="preserve"> </w:t>
      </w:r>
      <w:r w:rsidR="00546696">
        <w:rPr>
          <w:rFonts w:ascii="Arial" w:hAnsi="Arial" w:cs="Arial"/>
        </w:rPr>
        <w:t xml:space="preserve">limited qualified experts, a </w:t>
      </w:r>
      <w:r w:rsidR="00BA0AB6">
        <w:rPr>
          <w:rFonts w:ascii="Arial" w:hAnsi="Arial" w:cs="Arial"/>
        </w:rPr>
        <w:t xml:space="preserve">cross-section of visiting experts. </w:t>
      </w:r>
      <w:r w:rsidR="00546696">
        <w:rPr>
          <w:rFonts w:ascii="Arial" w:hAnsi="Arial" w:cs="Arial"/>
        </w:rPr>
        <w:t xml:space="preserve"> </w:t>
      </w:r>
      <w:r w:rsidR="00BA0AB6">
        <w:rPr>
          <w:rFonts w:ascii="Arial" w:hAnsi="Arial" w:cs="Arial"/>
        </w:rPr>
        <w:t xml:space="preserve">Institutions must submit </w:t>
      </w:r>
      <w:r w:rsidR="00546696">
        <w:rPr>
          <w:rFonts w:ascii="Arial" w:hAnsi="Arial" w:cs="Arial"/>
        </w:rPr>
        <w:t xml:space="preserve">a copy of </w:t>
      </w:r>
      <w:r w:rsidR="00BA0AB6">
        <w:rPr>
          <w:rFonts w:ascii="Arial" w:hAnsi="Arial" w:cs="Arial"/>
        </w:rPr>
        <w:t>the written review and a summary document describing how feedback was incorporated into the proposal</w:t>
      </w:r>
      <w:r w:rsidR="00372E78">
        <w:rPr>
          <w:rFonts w:ascii="Arial" w:hAnsi="Arial" w:cs="Arial"/>
        </w:rPr>
        <w:t xml:space="preserve"> or why feedback was not addressed</w:t>
      </w:r>
      <w:r w:rsidR="00BA0AB6">
        <w:rPr>
          <w:rFonts w:ascii="Arial" w:hAnsi="Arial" w:cs="Arial"/>
        </w:rPr>
        <w:t xml:space="preserve">. </w:t>
      </w:r>
      <w:r w:rsidR="00546696">
        <w:rPr>
          <w:rFonts w:ascii="Arial" w:hAnsi="Arial" w:cs="Arial"/>
        </w:rPr>
        <w:t xml:space="preserve"> </w:t>
      </w:r>
      <w:r w:rsidR="00BA0AB6">
        <w:rPr>
          <w:rFonts w:ascii="Arial" w:hAnsi="Arial" w:cs="Arial"/>
        </w:rPr>
        <w:t xml:space="preserve">The </w:t>
      </w:r>
      <w:r w:rsidR="004560F6">
        <w:rPr>
          <w:rFonts w:ascii="Arial" w:hAnsi="Arial" w:cs="Arial"/>
        </w:rPr>
        <w:t>consultant’s report and institutional response format</w:t>
      </w:r>
      <w:r w:rsidR="00BA0AB6">
        <w:rPr>
          <w:rFonts w:ascii="Arial" w:hAnsi="Arial" w:cs="Arial"/>
        </w:rPr>
        <w:t xml:space="preserve"> </w:t>
      </w:r>
      <w:r w:rsidR="00372E78">
        <w:rPr>
          <w:rFonts w:ascii="Arial" w:hAnsi="Arial" w:cs="Arial"/>
        </w:rPr>
        <w:t xml:space="preserve">shall </w:t>
      </w:r>
      <w:r w:rsidR="00BA0AB6">
        <w:rPr>
          <w:rFonts w:ascii="Arial" w:hAnsi="Arial" w:cs="Arial"/>
        </w:rPr>
        <w:t>be determined by the individual inst</w:t>
      </w:r>
      <w:r w:rsidR="00546696">
        <w:rPr>
          <w:rFonts w:ascii="Arial" w:hAnsi="Arial" w:cs="Arial"/>
        </w:rPr>
        <w:t>itution submitting the proposal; h</w:t>
      </w:r>
      <w:r w:rsidR="00BA0AB6">
        <w:rPr>
          <w:rFonts w:ascii="Arial" w:hAnsi="Arial" w:cs="Arial"/>
        </w:rPr>
        <w:t xml:space="preserve">owever, both </w:t>
      </w:r>
      <w:r w:rsidR="00546696">
        <w:rPr>
          <w:rFonts w:ascii="Arial" w:hAnsi="Arial" w:cs="Arial"/>
        </w:rPr>
        <w:t>the review and the institutional response</w:t>
      </w:r>
      <w:r w:rsidR="00BA0AB6">
        <w:rPr>
          <w:rFonts w:ascii="Arial" w:hAnsi="Arial" w:cs="Arial"/>
        </w:rPr>
        <w:t xml:space="preserve"> must be present and clearly identified.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5390"/>
      </w:tblGrid>
      <w:tr w:rsidR="006B7F3A" w14:paraId="06720EDE" w14:textId="77777777" w:rsidTr="006B7F3A">
        <w:tc>
          <w:tcPr>
            <w:tcW w:w="3960" w:type="dxa"/>
          </w:tcPr>
          <w:p w14:paraId="196B5B5D" w14:textId="77777777" w:rsidR="006B7F3A" w:rsidRPr="006B7F3A" w:rsidRDefault="006B7F3A" w:rsidP="006B7F3A">
            <w:pPr>
              <w:rPr>
                <w:rFonts w:ascii="Arial" w:hAnsi="Arial" w:cs="Arial"/>
                <w:b/>
              </w:rPr>
            </w:pPr>
            <w:r w:rsidRPr="006B7F3A">
              <w:rPr>
                <w:rFonts w:ascii="Arial" w:hAnsi="Arial" w:cs="Arial"/>
                <w:b/>
              </w:rPr>
              <w:t>Name of Consultant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390" w:type="dxa"/>
            <w:tcBorders>
              <w:bottom w:val="single" w:sz="4" w:space="0" w:color="auto"/>
            </w:tcBorders>
          </w:tcPr>
          <w:p w14:paraId="469CBFAC" w14:textId="77777777" w:rsidR="006B7F3A" w:rsidRDefault="006B7F3A" w:rsidP="00BA0AB6">
            <w:pPr>
              <w:rPr>
                <w:rFonts w:ascii="Arial" w:hAnsi="Arial" w:cs="Arial"/>
              </w:rPr>
            </w:pPr>
          </w:p>
        </w:tc>
      </w:tr>
      <w:tr w:rsidR="006B7F3A" w14:paraId="26516373" w14:textId="77777777" w:rsidTr="006B7F3A">
        <w:tc>
          <w:tcPr>
            <w:tcW w:w="3960" w:type="dxa"/>
          </w:tcPr>
          <w:p w14:paraId="60B104E8" w14:textId="77777777" w:rsidR="006B7F3A" w:rsidRPr="006B7F3A" w:rsidRDefault="006B7F3A" w:rsidP="006B7F3A">
            <w:pPr>
              <w:rPr>
                <w:rFonts w:ascii="Arial" w:hAnsi="Arial" w:cs="Arial"/>
                <w:b/>
              </w:rPr>
            </w:pPr>
            <w:r w:rsidRPr="006B7F3A">
              <w:rPr>
                <w:rFonts w:ascii="Arial" w:hAnsi="Arial" w:cs="Arial"/>
                <w:b/>
              </w:rPr>
              <w:t>Affiliation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</w:tcPr>
          <w:p w14:paraId="02162335" w14:textId="77777777" w:rsidR="006B7F3A" w:rsidRDefault="006B7F3A" w:rsidP="00BA0AB6">
            <w:pPr>
              <w:rPr>
                <w:rFonts w:ascii="Arial" w:hAnsi="Arial" w:cs="Arial"/>
              </w:rPr>
            </w:pPr>
          </w:p>
        </w:tc>
      </w:tr>
      <w:tr w:rsidR="006B7F3A" w14:paraId="5BB5DB6F" w14:textId="77777777" w:rsidTr="006B7F3A">
        <w:tc>
          <w:tcPr>
            <w:tcW w:w="3960" w:type="dxa"/>
          </w:tcPr>
          <w:p w14:paraId="1B60F94A" w14:textId="77777777" w:rsidR="006B7F3A" w:rsidRPr="006B7F3A" w:rsidRDefault="006B7F3A" w:rsidP="006B7F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Qualification/Area of Expertise:</w:t>
            </w:r>
          </w:p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</w:tcPr>
          <w:p w14:paraId="72485370" w14:textId="77777777" w:rsidR="006B7F3A" w:rsidRDefault="006B7F3A" w:rsidP="00BA0AB6">
            <w:pPr>
              <w:rPr>
                <w:rFonts w:ascii="Arial" w:hAnsi="Arial" w:cs="Arial"/>
              </w:rPr>
            </w:pPr>
          </w:p>
        </w:tc>
      </w:tr>
      <w:tr w:rsidR="006B7F3A" w14:paraId="053C577C" w14:textId="77777777" w:rsidTr="006B7F3A">
        <w:tc>
          <w:tcPr>
            <w:tcW w:w="3960" w:type="dxa"/>
          </w:tcPr>
          <w:p w14:paraId="6AB012F4" w14:textId="77777777" w:rsidR="006B7F3A" w:rsidRPr="006B7F3A" w:rsidRDefault="006B7F3A" w:rsidP="006B7F3A">
            <w:pPr>
              <w:rPr>
                <w:rFonts w:ascii="Arial" w:hAnsi="Arial" w:cs="Arial"/>
                <w:b/>
              </w:rPr>
            </w:pPr>
            <w:r w:rsidRPr="006B7F3A">
              <w:rPr>
                <w:rFonts w:ascii="Arial" w:hAnsi="Arial" w:cs="Arial"/>
                <w:b/>
              </w:rPr>
              <w:t>Date of Review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</w:tcPr>
          <w:p w14:paraId="7FD40E7A" w14:textId="77777777" w:rsidR="006B7F3A" w:rsidRDefault="006B7F3A" w:rsidP="00BA0AB6">
            <w:pPr>
              <w:rPr>
                <w:rFonts w:ascii="Arial" w:hAnsi="Arial" w:cs="Arial"/>
              </w:rPr>
            </w:pPr>
          </w:p>
        </w:tc>
      </w:tr>
    </w:tbl>
    <w:p w14:paraId="76F4D894" w14:textId="77777777" w:rsidR="006B7F3A" w:rsidRDefault="006B7F3A" w:rsidP="00BA0AB6">
      <w:pPr>
        <w:rPr>
          <w:rFonts w:ascii="Arial" w:hAnsi="Arial" w:cs="Arial"/>
        </w:rPr>
      </w:pPr>
    </w:p>
    <w:p w14:paraId="2A25B03C" w14:textId="77777777" w:rsidR="007468D7" w:rsidRDefault="007468D7" w:rsidP="006272AE">
      <w:pPr>
        <w:spacing w:before="120" w:after="240"/>
        <w:rPr>
          <w:rFonts w:ascii="Arial" w:hAnsi="Arial" w:cs="Arial"/>
        </w:rPr>
      </w:pPr>
      <w:r w:rsidRPr="007468D7">
        <w:rPr>
          <w:rFonts w:ascii="Arial" w:hAnsi="Arial" w:cs="Arial"/>
        </w:rPr>
        <w:t>In the space provided below, please list the recommendations provided by the external consultant and explain how those recommendations were or were not incorporated into the proposal.</w:t>
      </w:r>
      <w:r w:rsidR="004307F0">
        <w:rPr>
          <w:rFonts w:ascii="Arial" w:hAnsi="Arial" w:cs="Arial"/>
        </w:rPr>
        <w:t xml:space="preserve"> </w:t>
      </w:r>
      <w:r w:rsidRPr="007468D7">
        <w:rPr>
          <w:rFonts w:ascii="Arial" w:hAnsi="Arial" w:cs="Arial"/>
        </w:rPr>
        <w:t xml:space="preserve"> For recommendations that were not </w:t>
      </w:r>
      <w:r w:rsidR="004560F6">
        <w:rPr>
          <w:rFonts w:ascii="Arial" w:hAnsi="Arial" w:cs="Arial"/>
        </w:rPr>
        <w:t>includ</w:t>
      </w:r>
      <w:r w:rsidRPr="007468D7">
        <w:rPr>
          <w:rFonts w:ascii="Arial" w:hAnsi="Arial" w:cs="Arial"/>
        </w:rPr>
        <w:t>ed, provide an explanation.</w:t>
      </w:r>
    </w:p>
    <w:p w14:paraId="02E6BB0D" w14:textId="77777777" w:rsidR="00FA1559" w:rsidRPr="007468D7" w:rsidRDefault="00FA1559" w:rsidP="00BA0AB6">
      <w:pPr>
        <w:rPr>
          <w:rFonts w:ascii="Arial" w:hAnsi="Arial" w:cs="Arial"/>
        </w:rPr>
      </w:pPr>
    </w:p>
    <w:sectPr w:rsidR="00FA1559" w:rsidRPr="007468D7" w:rsidSect="00746F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382" w:right="1440" w:bottom="180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6482D" w14:textId="77777777" w:rsidR="00AD1D5F" w:rsidRDefault="00AD1D5F" w:rsidP="00A934A7">
      <w:r>
        <w:separator/>
      </w:r>
    </w:p>
  </w:endnote>
  <w:endnote w:type="continuationSeparator" w:id="0">
    <w:p w14:paraId="74B29BDE" w14:textId="77777777" w:rsidR="00AD1D5F" w:rsidRDefault="00AD1D5F" w:rsidP="00A93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F25A7" w14:textId="77777777" w:rsidR="008051D3" w:rsidRDefault="008051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40CC8" w14:textId="77777777" w:rsidR="008051D3" w:rsidRDefault="008051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0A588" w14:textId="77777777" w:rsidR="008051D3" w:rsidRDefault="00805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50215" w14:textId="77777777" w:rsidR="00AD1D5F" w:rsidRDefault="00AD1D5F" w:rsidP="00A934A7">
      <w:r>
        <w:separator/>
      </w:r>
    </w:p>
  </w:footnote>
  <w:footnote w:type="continuationSeparator" w:id="0">
    <w:p w14:paraId="41260B77" w14:textId="77777777" w:rsidR="00AD1D5F" w:rsidRDefault="00AD1D5F" w:rsidP="00A93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C15C0" w14:textId="77777777" w:rsidR="008051D3" w:rsidRDefault="008051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D573B" w14:textId="77777777" w:rsidR="00AD1D5F" w:rsidRDefault="00AD1D5F">
    <w:pPr>
      <w:pStyle w:val="Header"/>
      <w:rPr>
        <w:szCs w:val="24"/>
      </w:rPr>
    </w:pPr>
  </w:p>
  <w:p w14:paraId="0BD8375F" w14:textId="77777777" w:rsidR="00AD1D5F" w:rsidRDefault="00AD1D5F">
    <w:pPr>
      <w:pStyle w:val="Header"/>
      <w:rPr>
        <w:szCs w:val="24"/>
      </w:rPr>
    </w:pPr>
  </w:p>
  <w:p w14:paraId="00D0EF30" w14:textId="77777777" w:rsidR="00AD1D5F" w:rsidRDefault="00AD1D5F">
    <w:pPr>
      <w:pStyle w:val="Header"/>
      <w:rPr>
        <w:szCs w:val="24"/>
      </w:rPr>
    </w:pPr>
  </w:p>
  <w:p w14:paraId="6A74B656" w14:textId="77777777" w:rsidR="00AD1D5F" w:rsidRPr="007A734C" w:rsidRDefault="00AD1D5F">
    <w:pPr>
      <w:pStyle w:val="Header"/>
      <w:rPr>
        <w:szCs w:val="24"/>
      </w:rPr>
    </w:pPr>
    <w:r>
      <w:rPr>
        <w:szCs w:val="24"/>
      </w:rPr>
      <w:t>[Double click to type</w:t>
    </w:r>
    <w:r w:rsidRPr="007A734C">
      <w:rPr>
        <w:szCs w:val="24"/>
      </w:rPr>
      <w:t xml:space="preserve"> addressee</w:t>
    </w:r>
    <w:r>
      <w:rPr>
        <w:szCs w:val="24"/>
      </w:rPr>
      <w:t>]</w:t>
    </w:r>
  </w:p>
  <w:p w14:paraId="1A840066" w14:textId="5AE8A343" w:rsidR="00AD1D5F" w:rsidRPr="007A734C" w:rsidRDefault="009F1662">
    <w:pPr>
      <w:pStyle w:val="Header"/>
      <w:rPr>
        <w:szCs w:val="24"/>
      </w:rPr>
    </w:pPr>
    <w:r w:rsidRPr="007A734C">
      <w:rPr>
        <w:szCs w:val="24"/>
      </w:rPr>
      <w:fldChar w:fldCharType="begin"/>
    </w:r>
    <w:r w:rsidR="00AD1D5F" w:rsidRPr="007A734C">
      <w:rPr>
        <w:szCs w:val="24"/>
      </w:rPr>
      <w:instrText xml:space="preserve"> DATE  \@ "MMMM d, yyyy" </w:instrText>
    </w:r>
    <w:r w:rsidRPr="007A734C">
      <w:rPr>
        <w:szCs w:val="24"/>
      </w:rPr>
      <w:fldChar w:fldCharType="separate"/>
    </w:r>
    <w:r w:rsidR="004141BD">
      <w:rPr>
        <w:noProof/>
        <w:szCs w:val="24"/>
      </w:rPr>
      <w:t>April 16, 2024</w:t>
    </w:r>
    <w:r w:rsidRPr="007A734C">
      <w:rPr>
        <w:szCs w:val="24"/>
      </w:rPr>
      <w:fldChar w:fldCharType="end"/>
    </w:r>
  </w:p>
  <w:p w14:paraId="5510115C" w14:textId="77777777" w:rsidR="00AD1D5F" w:rsidRDefault="00AD1D5F">
    <w:pPr>
      <w:pStyle w:val="Header"/>
      <w:rPr>
        <w:szCs w:val="24"/>
      </w:rPr>
    </w:pPr>
    <w:r w:rsidRPr="007A734C">
      <w:rPr>
        <w:szCs w:val="24"/>
      </w:rPr>
      <w:t xml:space="preserve">Page </w:t>
    </w:r>
    <w:r w:rsidR="009F1662" w:rsidRPr="007A734C">
      <w:rPr>
        <w:szCs w:val="24"/>
      </w:rPr>
      <w:fldChar w:fldCharType="begin"/>
    </w:r>
    <w:r w:rsidRPr="007A734C">
      <w:rPr>
        <w:szCs w:val="24"/>
      </w:rPr>
      <w:instrText xml:space="preserve"> PAGE </w:instrText>
    </w:r>
    <w:r w:rsidR="009F1662" w:rsidRPr="007A734C">
      <w:rPr>
        <w:szCs w:val="24"/>
      </w:rPr>
      <w:fldChar w:fldCharType="separate"/>
    </w:r>
    <w:r w:rsidR="00E33CB5">
      <w:rPr>
        <w:noProof/>
        <w:szCs w:val="24"/>
      </w:rPr>
      <w:t>2</w:t>
    </w:r>
    <w:r w:rsidR="009F1662" w:rsidRPr="007A734C">
      <w:rPr>
        <w:szCs w:val="24"/>
      </w:rPr>
      <w:fldChar w:fldCharType="end"/>
    </w:r>
    <w:r w:rsidRPr="007A734C">
      <w:rPr>
        <w:szCs w:val="24"/>
      </w:rPr>
      <w:t xml:space="preserve"> of </w:t>
    </w:r>
    <w:r w:rsidR="009F1662" w:rsidRPr="007A734C">
      <w:rPr>
        <w:szCs w:val="24"/>
      </w:rPr>
      <w:fldChar w:fldCharType="begin"/>
    </w:r>
    <w:r w:rsidRPr="007A734C">
      <w:rPr>
        <w:szCs w:val="24"/>
      </w:rPr>
      <w:instrText xml:space="preserve"> NUMPAGES </w:instrText>
    </w:r>
    <w:r w:rsidR="009F1662" w:rsidRPr="007A734C">
      <w:rPr>
        <w:szCs w:val="24"/>
      </w:rPr>
      <w:fldChar w:fldCharType="separate"/>
    </w:r>
    <w:r w:rsidR="00DD0D4E">
      <w:rPr>
        <w:noProof/>
        <w:szCs w:val="24"/>
      </w:rPr>
      <w:t>1</w:t>
    </w:r>
    <w:r w:rsidR="009F1662" w:rsidRPr="007A734C">
      <w:rPr>
        <w:szCs w:val="24"/>
      </w:rPr>
      <w:fldChar w:fldCharType="end"/>
    </w:r>
  </w:p>
  <w:p w14:paraId="6476DB20" w14:textId="77777777" w:rsidR="00AD1D5F" w:rsidRDefault="00AD1D5F">
    <w:pPr>
      <w:pStyle w:val="Header"/>
      <w:rPr>
        <w:szCs w:val="24"/>
      </w:rPr>
    </w:pPr>
  </w:p>
  <w:p w14:paraId="3EC13943" w14:textId="77777777" w:rsidR="00AD1D5F" w:rsidRPr="007A734C" w:rsidRDefault="00AD1D5F">
    <w:pPr>
      <w:pStyle w:val="Header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4E1C1" w14:textId="37CEE72B" w:rsidR="00AD1D5F" w:rsidRDefault="00746F1A" w:rsidP="00974D54">
    <w:pPr>
      <w:pStyle w:val="Header"/>
      <w:ind w:left="-720"/>
    </w:pPr>
    <w:r w:rsidRPr="00974D54">
      <w:rPr>
        <w:rFonts w:ascii="Times New Roman" w:hAnsi="Times New Roman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7872AB3" wp14:editId="642DDA75">
          <wp:simplePos x="0" y="0"/>
          <wp:positionH relativeFrom="margin">
            <wp:posOffset>-400050</wp:posOffset>
          </wp:positionH>
          <wp:positionV relativeFrom="paragraph">
            <wp:posOffset>38100</wp:posOffset>
          </wp:positionV>
          <wp:extent cx="1924050" cy="533947"/>
          <wp:effectExtent l="0" t="0" r="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33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1D5F">
      <w:rPr>
        <w:noProof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4223D"/>
    <w:multiLevelType w:val="hybridMultilevel"/>
    <w:tmpl w:val="92460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6144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2tTA3MTIwtLS0MDNQ0lEKTi0uzszPAykwMqwFAJZ3RbotAAAA"/>
  </w:docVars>
  <w:rsids>
    <w:rsidRoot w:val="007B7347"/>
    <w:rsid w:val="000112F3"/>
    <w:rsid w:val="0001587B"/>
    <w:rsid w:val="00021407"/>
    <w:rsid w:val="00053E49"/>
    <w:rsid w:val="0009365B"/>
    <w:rsid w:val="000A32D2"/>
    <w:rsid w:val="000A5963"/>
    <w:rsid w:val="000C4D54"/>
    <w:rsid w:val="000C5E9D"/>
    <w:rsid w:val="000D283F"/>
    <w:rsid w:val="000E243B"/>
    <w:rsid w:val="000E345C"/>
    <w:rsid w:val="000F1C2E"/>
    <w:rsid w:val="00112F3A"/>
    <w:rsid w:val="00117D08"/>
    <w:rsid w:val="001678E9"/>
    <w:rsid w:val="0017690A"/>
    <w:rsid w:val="001C6C42"/>
    <w:rsid w:val="001D016B"/>
    <w:rsid w:val="00221C9E"/>
    <w:rsid w:val="002303B9"/>
    <w:rsid w:val="002B41BE"/>
    <w:rsid w:val="002D2565"/>
    <w:rsid w:val="002D2B6A"/>
    <w:rsid w:val="002F39AD"/>
    <w:rsid w:val="003004C5"/>
    <w:rsid w:val="00302EC5"/>
    <w:rsid w:val="00313085"/>
    <w:rsid w:val="003277A6"/>
    <w:rsid w:val="003546AF"/>
    <w:rsid w:val="00355EB1"/>
    <w:rsid w:val="00372E78"/>
    <w:rsid w:val="003877F9"/>
    <w:rsid w:val="00396601"/>
    <w:rsid w:val="003F1017"/>
    <w:rsid w:val="003F37D6"/>
    <w:rsid w:val="004141BD"/>
    <w:rsid w:val="004307F0"/>
    <w:rsid w:val="004328D7"/>
    <w:rsid w:val="00433F21"/>
    <w:rsid w:val="004560F6"/>
    <w:rsid w:val="00457991"/>
    <w:rsid w:val="004B4F3E"/>
    <w:rsid w:val="004B513D"/>
    <w:rsid w:val="004B5923"/>
    <w:rsid w:val="004D167C"/>
    <w:rsid w:val="004D38AC"/>
    <w:rsid w:val="00520909"/>
    <w:rsid w:val="00546696"/>
    <w:rsid w:val="00575055"/>
    <w:rsid w:val="00592455"/>
    <w:rsid w:val="00592FCF"/>
    <w:rsid w:val="005B67D5"/>
    <w:rsid w:val="005F2165"/>
    <w:rsid w:val="00606051"/>
    <w:rsid w:val="00625AB9"/>
    <w:rsid w:val="006272AE"/>
    <w:rsid w:val="006438F5"/>
    <w:rsid w:val="00660784"/>
    <w:rsid w:val="006A08B8"/>
    <w:rsid w:val="006A257D"/>
    <w:rsid w:val="006A414E"/>
    <w:rsid w:val="006B7F3A"/>
    <w:rsid w:val="006C5462"/>
    <w:rsid w:val="00703CAB"/>
    <w:rsid w:val="00725231"/>
    <w:rsid w:val="007468D7"/>
    <w:rsid w:val="00746F1A"/>
    <w:rsid w:val="00782F32"/>
    <w:rsid w:val="007A652A"/>
    <w:rsid w:val="007A734C"/>
    <w:rsid w:val="007B7347"/>
    <w:rsid w:val="007C4BB3"/>
    <w:rsid w:val="008051D3"/>
    <w:rsid w:val="00807258"/>
    <w:rsid w:val="00833486"/>
    <w:rsid w:val="008F72CD"/>
    <w:rsid w:val="009331E2"/>
    <w:rsid w:val="00940AF5"/>
    <w:rsid w:val="00953B02"/>
    <w:rsid w:val="009557F4"/>
    <w:rsid w:val="0095737B"/>
    <w:rsid w:val="00974D54"/>
    <w:rsid w:val="0097770F"/>
    <w:rsid w:val="0099649C"/>
    <w:rsid w:val="009A6B47"/>
    <w:rsid w:val="009A6CA0"/>
    <w:rsid w:val="009A7DA8"/>
    <w:rsid w:val="009F1662"/>
    <w:rsid w:val="009F1B51"/>
    <w:rsid w:val="00A518BD"/>
    <w:rsid w:val="00A54C68"/>
    <w:rsid w:val="00A934A7"/>
    <w:rsid w:val="00AA3573"/>
    <w:rsid w:val="00AC2FEA"/>
    <w:rsid w:val="00AC79EF"/>
    <w:rsid w:val="00AD1D5F"/>
    <w:rsid w:val="00AD2A3A"/>
    <w:rsid w:val="00B41530"/>
    <w:rsid w:val="00B7120E"/>
    <w:rsid w:val="00B86968"/>
    <w:rsid w:val="00BA0AB6"/>
    <w:rsid w:val="00BA1CD7"/>
    <w:rsid w:val="00BA4233"/>
    <w:rsid w:val="00BA79D4"/>
    <w:rsid w:val="00BE6BEB"/>
    <w:rsid w:val="00BF4931"/>
    <w:rsid w:val="00C011DA"/>
    <w:rsid w:val="00C068EC"/>
    <w:rsid w:val="00C25293"/>
    <w:rsid w:val="00C3618C"/>
    <w:rsid w:val="00C56E94"/>
    <w:rsid w:val="00DA5E95"/>
    <w:rsid w:val="00DA7508"/>
    <w:rsid w:val="00DB31AC"/>
    <w:rsid w:val="00DC00E2"/>
    <w:rsid w:val="00DD0D4E"/>
    <w:rsid w:val="00DF272A"/>
    <w:rsid w:val="00DF6BDD"/>
    <w:rsid w:val="00E33CB5"/>
    <w:rsid w:val="00E37C1A"/>
    <w:rsid w:val="00E45130"/>
    <w:rsid w:val="00EC1ACE"/>
    <w:rsid w:val="00ED01C3"/>
    <w:rsid w:val="00ED0268"/>
    <w:rsid w:val="00F000F2"/>
    <w:rsid w:val="00F330B6"/>
    <w:rsid w:val="00F77704"/>
    <w:rsid w:val="00F90C02"/>
    <w:rsid w:val="00FA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54AA482"/>
  <w15:docId w15:val="{700BA270-17AC-46E5-B80E-3BB25747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G Letterhead"/>
    <w:qFormat/>
    <w:rsid w:val="00396601"/>
    <w:rPr>
      <w:rFonts w:ascii="Book Antiqua" w:eastAsia="Times New Roman" w:hAnsi="Book Antiqua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934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locked/>
    <w:rsid w:val="00A934A7"/>
    <w:rPr>
      <w:rFonts w:cs="Times New Roman"/>
    </w:rPr>
  </w:style>
  <w:style w:type="paragraph" w:styleId="Footer">
    <w:name w:val="footer"/>
    <w:basedOn w:val="Normal"/>
    <w:link w:val="FooterChar"/>
    <w:semiHidden/>
    <w:rsid w:val="00A934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A934A7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A934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A934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2A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TableGrid">
    <w:name w:val="Table Grid"/>
    <w:basedOn w:val="TableNormal"/>
    <w:locked/>
    <w:rsid w:val="006B7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5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y.radulski\AppData\Local\Microsoft\Windows\Temporary%20Internet%20Files\Content.Outlook\U7VKZIFE\BOG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BOG_letterhead</Template>
  <TotalTime>1</TotalTime>
  <Pages>1</Pages>
  <Words>172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doeadmin</dc:creator>
  <cp:lastModifiedBy>Nelson, Lynn</cp:lastModifiedBy>
  <cp:revision>2</cp:revision>
  <cp:lastPrinted>2019-08-14T16:40:00Z</cp:lastPrinted>
  <dcterms:created xsi:type="dcterms:W3CDTF">2024-04-16T18:03:00Z</dcterms:created>
  <dcterms:modified xsi:type="dcterms:W3CDTF">2024-04-16T18:03:00Z</dcterms:modified>
</cp:coreProperties>
</file>